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429" w:rsidRDefault="002D5445">
      <w:pPr>
        <w:adjustRightInd w:val="0"/>
        <w:snapToGrid w:val="0"/>
        <w:spacing w:line="300" w:lineRule="auto"/>
        <w:ind w:right="140"/>
        <w:jc w:val="left"/>
        <w:rPr>
          <w:rFonts w:ascii="仿宋_GB2312" w:eastAsia="仿宋_GB2312"/>
          <w:b/>
          <w:sz w:val="30"/>
          <w:szCs w:val="30"/>
        </w:rPr>
      </w:pPr>
      <w:bookmarkStart w:id="0" w:name="_GoBack"/>
      <w:bookmarkEnd w:id="0"/>
      <w:r>
        <w:rPr>
          <w:rFonts w:ascii="仿宋_GB2312" w:eastAsia="仿宋_GB2312" w:hint="eastAsia"/>
          <w:b/>
          <w:sz w:val="30"/>
          <w:szCs w:val="30"/>
        </w:rPr>
        <w:t>附件：</w:t>
      </w:r>
    </w:p>
    <w:p w:rsidR="005D0429" w:rsidRDefault="002D5445">
      <w:pPr>
        <w:adjustRightInd w:val="0"/>
        <w:snapToGrid w:val="0"/>
        <w:spacing w:line="300" w:lineRule="auto"/>
        <w:ind w:right="140"/>
        <w:jc w:val="center"/>
        <w:rPr>
          <w:rFonts w:ascii="仿宋_GB2312" w:eastAsia="仿宋_GB2312" w:hAnsi="FangSong"/>
          <w:b/>
          <w:sz w:val="36"/>
          <w:szCs w:val="36"/>
        </w:rPr>
      </w:pPr>
      <w:r>
        <w:rPr>
          <w:rFonts w:ascii="仿宋_GB2312" w:eastAsia="仿宋_GB2312" w:hAnsi="FangSong" w:hint="eastAsia"/>
          <w:b/>
          <w:sz w:val="36"/>
          <w:szCs w:val="36"/>
        </w:rPr>
        <w:t>二级学院招生宣传材料填报表</w:t>
      </w:r>
    </w:p>
    <w:p w:rsidR="005D0429" w:rsidRDefault="005D0429">
      <w:pPr>
        <w:adjustRightInd w:val="0"/>
        <w:snapToGrid w:val="0"/>
        <w:spacing w:line="300" w:lineRule="auto"/>
        <w:ind w:right="140"/>
        <w:jc w:val="center"/>
        <w:rPr>
          <w:rFonts w:ascii="仿宋_GB2312" w:eastAsia="仿宋_GB2312" w:hAnsi="FangSong"/>
          <w:b/>
          <w:sz w:val="32"/>
          <w:szCs w:val="32"/>
        </w:rPr>
      </w:pPr>
    </w:p>
    <w:p w:rsidR="005D0429" w:rsidRDefault="002D5445">
      <w:pPr>
        <w:adjustRightInd w:val="0"/>
        <w:snapToGrid w:val="0"/>
        <w:spacing w:line="300" w:lineRule="auto"/>
        <w:ind w:right="14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单位（公章）：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5D0429" w:rsidTr="00A600C6">
        <w:trPr>
          <w:trHeight w:val="666"/>
        </w:trPr>
        <w:tc>
          <w:tcPr>
            <w:tcW w:w="9180" w:type="dxa"/>
            <w:vAlign w:val="center"/>
          </w:tcPr>
          <w:p w:rsidR="005D0429" w:rsidRDefault="002D5445">
            <w:pPr>
              <w:adjustRightInd w:val="0"/>
              <w:snapToGrid w:val="0"/>
              <w:spacing w:line="300" w:lineRule="auto"/>
              <w:ind w:right="14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学院简介（800字内）</w:t>
            </w:r>
          </w:p>
        </w:tc>
      </w:tr>
      <w:tr w:rsidR="005D0429" w:rsidTr="00A600C6">
        <w:trPr>
          <w:trHeight w:val="3870"/>
        </w:trPr>
        <w:tc>
          <w:tcPr>
            <w:tcW w:w="9180" w:type="dxa"/>
            <w:tcBorders>
              <w:bottom w:val="single" w:sz="4" w:space="0" w:color="auto"/>
            </w:tcBorders>
          </w:tcPr>
          <w:p w:rsidR="005D0429" w:rsidRDefault="002D5445" w:rsidP="00A600C6">
            <w:pPr>
              <w:widowControl/>
              <w:spacing w:line="360" w:lineRule="auto"/>
              <w:ind w:firstLineChars="200" w:firstLine="560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生命科学与技术学院</w:t>
            </w:r>
            <w:r w:rsidR="001F0E4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现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有生物科学、生物技术、园林、烹饪与营养教育</w:t>
            </w:r>
            <w:r w:rsidR="001F0E4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和海洋资源开发技术五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个专业，现有</w:t>
            </w:r>
            <w:r w:rsidR="001F0E4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全日制在校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生1563人，教职工70人，其中教授9人，副高职称31人，其中副教授26人，硕士生导师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人，另有外聘客座教授9人。具有博士学位30人，占44.8％，“南粤优秀教师”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人，广东省“千百十工程”省级培养对象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人、校级培养对象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人、“扬帆计划”培养对象4人。</w:t>
            </w:r>
          </w:p>
          <w:p w:rsidR="005D0429" w:rsidRDefault="002D5445" w:rsidP="00A600C6">
            <w:pPr>
              <w:widowControl/>
              <w:spacing w:line="360" w:lineRule="auto"/>
              <w:ind w:firstLineChars="200" w:firstLine="560"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学院现有新生物实验大楼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万多平方米，拥有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个专业实验室、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个重点学科实验室和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个研究生实验室，仪器设备总值超过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1300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万元。学院现有一个省级工程中心——广东高校热带特色植物开发利用工程中心，热带与南海协同创新中心；一门省级精品课程《生物化学》；一个校级重点学科“生物科学”；三门省级精品课程资源《动物学》、《生物化学》、《植物生物学》、一门校级精品课程《微生物》。</w:t>
            </w:r>
          </w:p>
          <w:p w:rsidR="005D0429" w:rsidRDefault="002D5445" w:rsidP="00A600C6">
            <w:pPr>
              <w:widowControl/>
              <w:spacing w:line="360" w:lineRule="auto"/>
              <w:ind w:firstLineChars="200" w:firstLine="560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近几年，</w:t>
            </w:r>
            <w:r w:rsidR="006D38C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教师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在国内外学术刊物上共发表论文近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50篇，其中被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SCI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EI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收录60余篇，权威期刊100余篇，出版专著或教材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6部。承担课题140余项，其中，国家自然科学基金等项目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项，国家星火计划项目近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50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项，国家科技支撑计划项目子课题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项，农业部转基因重大专项子课题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个，留学回国人员科研项目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项，总经费</w:t>
            </w:r>
            <w:r w:rsidR="006D38C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2000多万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元；省部级课题46项，授权专利50多件。获得省级科技进步奖一项，市级科技进步奖项近20项。</w:t>
            </w:r>
          </w:p>
          <w:p w:rsidR="00A600C6" w:rsidRDefault="002D5445" w:rsidP="00A600C6">
            <w:pPr>
              <w:snapToGrid w:val="0"/>
              <w:spacing w:before="240" w:line="360" w:lineRule="auto"/>
              <w:ind w:firstLineChars="200" w:firstLine="56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近年来，多名学生参与了百余项教师科研课题，我院100％任课专职教师带领学生参与科研课题，指导学生从2005年至今，已在国家、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省级等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重点刊物发表200余篇学术论文，其中共有50多位学生以第一作者在省级以上刊物发表论文。2016年，我院共有7个学生团队获得国家级“大学生创新创业计划”，一个团队获得省“挑战杯”广东大学生课外学术科技作品竞赛三等奖，获得全国师范生技能大赛一等奖。2016年学院学生工作办公室被评为广东省学生工作先进团队。红嘴鸥生态习性调研与志愿服务队2015年编写了《红帽子演绎生态梦》实践育人工作研究丛书，由广东高等教育出版社出版，被誉为高校贯彻实践育人的示范项目；2016年，该服务队成功申报省科技厅课题，获10万元资助；2017年，服务队获得广东省高校校园文化成果二等奖。</w:t>
            </w:r>
          </w:p>
          <w:p w:rsidR="005D0429" w:rsidRDefault="002D5445" w:rsidP="00A600C6">
            <w:pPr>
              <w:snapToGrid w:val="0"/>
              <w:spacing w:before="240" w:line="360" w:lineRule="auto"/>
              <w:ind w:firstLineChars="200" w:firstLine="560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学院联系电话：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>0759-3183271</w:t>
            </w:r>
          </w:p>
          <w:p w:rsidR="005D0429" w:rsidRDefault="002D5445" w:rsidP="00A600C6">
            <w:pPr>
              <w:snapToGrid w:val="0"/>
              <w:spacing w:before="240" w:line="360" w:lineRule="auto"/>
              <w:ind w:firstLineChars="200" w:firstLine="560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学院网址：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http://112.124.122.224:857/index.asp </w:t>
            </w:r>
          </w:p>
        </w:tc>
      </w:tr>
      <w:tr w:rsidR="005D0429" w:rsidTr="00A600C6">
        <w:trPr>
          <w:trHeight w:val="411"/>
        </w:trPr>
        <w:tc>
          <w:tcPr>
            <w:tcW w:w="9180" w:type="dxa"/>
            <w:tcBorders>
              <w:top w:val="single" w:sz="4" w:space="0" w:color="auto"/>
              <w:bottom w:val="single" w:sz="4" w:space="0" w:color="auto"/>
            </w:tcBorders>
          </w:tcPr>
          <w:p w:rsidR="005D0429" w:rsidRDefault="002D5445">
            <w:pPr>
              <w:snapToGrid w:val="0"/>
              <w:spacing w:before="240" w:line="30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lastRenderedPageBreak/>
              <w:t>就业深造</w:t>
            </w:r>
          </w:p>
        </w:tc>
      </w:tr>
      <w:tr w:rsidR="005D0429" w:rsidTr="00A600C6">
        <w:trPr>
          <w:trHeight w:val="2070"/>
        </w:trPr>
        <w:tc>
          <w:tcPr>
            <w:tcW w:w="9180" w:type="dxa"/>
            <w:tcBorders>
              <w:top w:val="single" w:sz="4" w:space="0" w:color="auto"/>
            </w:tcBorders>
          </w:tcPr>
          <w:p w:rsidR="001F0E4B" w:rsidRDefault="002D5445" w:rsidP="00A600C6">
            <w:pPr>
              <w:spacing w:line="360" w:lineRule="auto"/>
              <w:ind w:firstLineChars="200" w:firstLine="56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五年来，各专业就业率均为100%，生物科学（师范）、生物技术、园林、烹饪与营养教育（师范）这四大专业对口率都能达到60%以上。</w:t>
            </w:r>
            <w:r w:rsidR="001F0E4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在考研深造方面，我院2016年考研率高达13%，录取率100%，学院多年被评为学校考研先进集体，就业工作先进单位。</w:t>
            </w:r>
          </w:p>
          <w:p w:rsidR="001F0E4B" w:rsidRDefault="001F0E4B" w:rsidP="00A600C6">
            <w:pPr>
              <w:spacing w:line="360" w:lineRule="auto"/>
              <w:ind w:firstLineChars="200" w:firstLine="56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1F0E4B" w:rsidRDefault="001F0E4B" w:rsidP="00A600C6">
            <w:pPr>
              <w:adjustRightInd w:val="0"/>
              <w:snapToGrid w:val="0"/>
              <w:spacing w:line="360" w:lineRule="auto"/>
              <w:ind w:right="140" w:firstLine="200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毕业生就业单位（部分）</w:t>
            </w:r>
          </w:p>
          <w:p w:rsidR="00A600C6" w:rsidRDefault="002D5445" w:rsidP="00A600C6">
            <w:pPr>
              <w:spacing w:line="360" w:lineRule="auto"/>
              <w:ind w:firstLineChars="200" w:firstLine="56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广东省贸易职业技术学校</w:t>
            </w:r>
            <w:r w:rsidR="00A600C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廉江市实验学校</w:t>
            </w:r>
            <w:r w:rsidR="00A600C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徐闻县徐闻中学</w:t>
            </w:r>
          </w:p>
          <w:p w:rsidR="00A600C6" w:rsidRDefault="002D5445" w:rsidP="00A600C6">
            <w:pPr>
              <w:spacing w:line="360" w:lineRule="auto"/>
              <w:ind w:firstLineChars="200" w:firstLine="56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亚能生物技术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（深圳）有限公司</w:t>
            </w:r>
            <w:r w:rsidR="00A600C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云浮市中等职业学校</w:t>
            </w:r>
          </w:p>
          <w:p w:rsidR="001F0E4B" w:rsidRDefault="002D5445" w:rsidP="00A600C6">
            <w:pPr>
              <w:spacing w:line="360" w:lineRule="auto"/>
              <w:ind w:firstLineChars="200" w:firstLine="56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中山市工贸技工学校</w:t>
            </w:r>
            <w:r w:rsidR="00A600C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雷州市第二中学。</w:t>
            </w:r>
          </w:p>
          <w:p w:rsidR="001F0E4B" w:rsidRDefault="001F0E4B" w:rsidP="00A600C6">
            <w:pPr>
              <w:spacing w:line="360" w:lineRule="auto"/>
              <w:ind w:firstLine="20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毕业生深造院校（部分）</w:t>
            </w:r>
          </w:p>
          <w:p w:rsidR="001F0E4B" w:rsidRDefault="002D5445" w:rsidP="00A600C6">
            <w:pPr>
              <w:spacing w:line="360" w:lineRule="auto"/>
              <w:ind w:firstLineChars="200" w:firstLine="56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华南农业大学</w:t>
            </w:r>
            <w:r w:rsidR="001F0E4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华南师范大学</w:t>
            </w:r>
            <w:r w:rsidR="001F0E4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广东海洋大学</w:t>
            </w:r>
            <w:r w:rsidR="001F0E4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</w:p>
          <w:p w:rsidR="005D0429" w:rsidRDefault="002D5445" w:rsidP="00A600C6">
            <w:pPr>
              <w:spacing w:line="360" w:lineRule="auto"/>
              <w:ind w:firstLineChars="200" w:firstLine="56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湖南师范大学</w:t>
            </w:r>
            <w:r w:rsidR="001F0E4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暨南大学</w:t>
            </w:r>
          </w:p>
        </w:tc>
      </w:tr>
      <w:tr w:rsidR="005D0429" w:rsidTr="00A600C6">
        <w:trPr>
          <w:trHeight w:val="591"/>
        </w:trPr>
        <w:tc>
          <w:tcPr>
            <w:tcW w:w="9180" w:type="dxa"/>
            <w:vAlign w:val="center"/>
          </w:tcPr>
          <w:p w:rsidR="005D0429" w:rsidRDefault="002D5445">
            <w:pPr>
              <w:adjustRightInd w:val="0"/>
              <w:snapToGrid w:val="0"/>
              <w:spacing w:line="300" w:lineRule="auto"/>
              <w:ind w:right="14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lastRenderedPageBreak/>
              <w:t>专业介绍（专业简介350字以内）</w:t>
            </w:r>
          </w:p>
        </w:tc>
      </w:tr>
      <w:tr w:rsidR="005D0429" w:rsidTr="00A600C6">
        <w:trPr>
          <w:trHeight w:val="1946"/>
        </w:trPr>
        <w:tc>
          <w:tcPr>
            <w:tcW w:w="9180" w:type="dxa"/>
          </w:tcPr>
          <w:p w:rsidR="001F0E4B" w:rsidRDefault="002D5445" w:rsidP="00C056DC">
            <w:pPr>
              <w:adjustRightInd w:val="0"/>
              <w:snapToGrid w:val="0"/>
              <w:spacing w:line="300" w:lineRule="auto"/>
              <w:ind w:right="140" w:firstLine="585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生物科学（师范）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：</w:t>
            </w:r>
          </w:p>
          <w:p w:rsidR="001F0E4B" w:rsidRDefault="00A600C6" w:rsidP="00C056DC">
            <w:pPr>
              <w:adjustRightInd w:val="0"/>
              <w:snapToGrid w:val="0"/>
              <w:spacing w:line="300" w:lineRule="auto"/>
              <w:ind w:right="140" w:firstLine="585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培养目标：</w:t>
            </w:r>
            <w:r w:rsidR="002D5445">
              <w:rPr>
                <w:rFonts w:ascii="宋体" w:hAnsi="宋体" w:cs="宋体" w:hint="eastAsia"/>
                <w:kern w:val="0"/>
                <w:sz w:val="28"/>
                <w:szCs w:val="28"/>
              </w:rPr>
              <w:t>培养掌握生物科学和教师教育的基本知识、基本理论和基本技能，具有良好的创新意识、实践能力，具备驾驭课堂的教学力、体验反思的教研力、协同创新的实践力、为人师表的引导力，能够在中小学及相关专业部门从事教育教学、科学研究及管理工作的优秀人才为目标。</w:t>
            </w:r>
          </w:p>
          <w:p w:rsidR="005D0429" w:rsidRDefault="001F0E4B" w:rsidP="00C056DC">
            <w:pPr>
              <w:adjustRightInd w:val="0"/>
              <w:snapToGrid w:val="0"/>
              <w:spacing w:line="300" w:lineRule="auto"/>
              <w:ind w:right="140" w:firstLine="585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就业方向：</w:t>
            </w:r>
            <w:r w:rsidR="002D5445">
              <w:rPr>
                <w:rFonts w:ascii="宋体" w:hAnsi="宋体" w:cs="宋体" w:hint="eastAsia"/>
                <w:kern w:val="0"/>
                <w:sz w:val="28"/>
                <w:szCs w:val="28"/>
              </w:rPr>
              <w:t>毕业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生</w:t>
            </w:r>
            <w:r w:rsidR="002D5445">
              <w:rPr>
                <w:rFonts w:ascii="宋体" w:hAnsi="宋体" w:cs="宋体" w:hint="eastAsia"/>
                <w:kern w:val="0"/>
                <w:sz w:val="28"/>
                <w:szCs w:val="28"/>
              </w:rPr>
              <w:t>可到中等学校、科研单位从事生物科学教育或研究工作，也可进入企事业单位从事与生物科学有关的应用开发、生产管理及行政管理等方面的工作。</w:t>
            </w:r>
          </w:p>
          <w:p w:rsidR="005D0429" w:rsidRDefault="002D5445">
            <w:pPr>
              <w:adjustRightInd w:val="0"/>
              <w:snapToGrid w:val="0"/>
              <w:spacing w:line="300" w:lineRule="auto"/>
              <w:ind w:right="140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    专业咨询联系人：孙玉林          办公电话：15876366438</w:t>
            </w:r>
          </w:p>
          <w:p w:rsidR="005D0429" w:rsidRDefault="005D0429" w:rsidP="00A600C6">
            <w:pPr>
              <w:adjustRightInd w:val="0"/>
              <w:snapToGrid w:val="0"/>
              <w:spacing w:line="300" w:lineRule="auto"/>
              <w:ind w:right="140"/>
              <w:rPr>
                <w:rFonts w:ascii="仿宋_GB2312" w:eastAsia="仿宋_GB2312"/>
                <w:sz w:val="28"/>
                <w:szCs w:val="28"/>
                <w:u w:val="single"/>
              </w:rPr>
            </w:pPr>
          </w:p>
          <w:p w:rsidR="001F0E4B" w:rsidRDefault="002D5445" w:rsidP="00C056DC">
            <w:pPr>
              <w:adjustRightInd w:val="0"/>
              <w:snapToGrid w:val="0"/>
              <w:spacing w:line="300" w:lineRule="auto"/>
              <w:ind w:right="140" w:firstLine="585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园林</w:t>
            </w:r>
          </w:p>
          <w:p w:rsidR="005D0429" w:rsidRDefault="001F0E4B" w:rsidP="00C056DC">
            <w:pPr>
              <w:adjustRightInd w:val="0"/>
              <w:snapToGrid w:val="0"/>
              <w:spacing w:line="300" w:lineRule="auto"/>
              <w:ind w:right="140" w:firstLine="585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培养目标：</w:t>
            </w:r>
            <w:r w:rsidR="002D5445">
              <w:rPr>
                <w:rFonts w:ascii="宋体" w:hAnsi="宋体" w:cs="宋体" w:hint="eastAsia"/>
                <w:kern w:val="0"/>
                <w:sz w:val="28"/>
                <w:szCs w:val="28"/>
              </w:rPr>
              <w:t>培养掌握园林规划设计、园林植物栽培养护、园林工程施工与管理、园林生态等方面的基本理论、基础知识和基本技能，熟悉园林制图、园林植物应用、园林施工等方面的应用技能。了解行业动态及发展趋势，具备绿地设计、园林工程施工、园林植物养护能力，能在城市园林、规划部门、林业部门、旅游部门从事风景区、森林公园、城镇各类园林绿地的规划设计、施工，园林植物栽培养护与设计应用工作的应用型人才。</w:t>
            </w:r>
          </w:p>
          <w:p w:rsidR="00F471F6" w:rsidRDefault="00F471F6" w:rsidP="00C056DC">
            <w:pPr>
              <w:adjustRightInd w:val="0"/>
              <w:snapToGrid w:val="0"/>
              <w:spacing w:line="300" w:lineRule="auto"/>
              <w:ind w:right="140" w:firstLine="585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就业方向：</w:t>
            </w:r>
          </w:p>
          <w:p w:rsidR="005D0429" w:rsidRDefault="002D5445">
            <w:pPr>
              <w:adjustRightInd w:val="0"/>
              <w:snapToGrid w:val="0"/>
              <w:spacing w:line="300" w:lineRule="auto"/>
              <w:ind w:right="140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   专业咨询联系人：孙余丹  </w:t>
            </w:r>
            <w:proofErr w:type="gramStart"/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霍平慧</w:t>
            </w:r>
            <w:proofErr w:type="gramEnd"/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  办公电话：13763009701</w:t>
            </w:r>
          </w:p>
          <w:p w:rsidR="005D0429" w:rsidRDefault="005D0429">
            <w:pPr>
              <w:adjustRightInd w:val="0"/>
              <w:snapToGrid w:val="0"/>
              <w:spacing w:line="300" w:lineRule="auto"/>
              <w:ind w:right="140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1F0E4B" w:rsidRDefault="002D5445">
            <w:pPr>
              <w:adjustRightInd w:val="0"/>
              <w:snapToGrid w:val="0"/>
              <w:spacing w:line="300" w:lineRule="auto"/>
              <w:ind w:right="140" w:firstLine="560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生物技术</w:t>
            </w:r>
          </w:p>
          <w:p w:rsidR="00E27FE7" w:rsidRDefault="001F0E4B">
            <w:pPr>
              <w:adjustRightInd w:val="0"/>
              <w:snapToGrid w:val="0"/>
              <w:spacing w:line="300" w:lineRule="auto"/>
              <w:ind w:right="140" w:firstLine="560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培养目标：</w:t>
            </w:r>
            <w:r w:rsidR="00E27FE7">
              <w:rPr>
                <w:rFonts w:ascii="宋体" w:hAnsi="宋体" w:cs="宋体" w:hint="eastAsia"/>
                <w:kern w:val="0"/>
                <w:sz w:val="28"/>
                <w:szCs w:val="28"/>
              </w:rPr>
              <w:t>本</w:t>
            </w:r>
            <w:r w:rsidR="002D5445">
              <w:rPr>
                <w:rFonts w:ascii="宋体" w:hAnsi="宋体" w:cs="宋体" w:hint="eastAsia"/>
                <w:kern w:val="0"/>
                <w:sz w:val="28"/>
                <w:szCs w:val="28"/>
              </w:rPr>
              <w:t>专业定位为（食品）生物技术方向。培养具有生物技术、食品与生物制品加工及食品与生物制品分析检测基本理论、基本知识和基本技能，能在科研院所、生物技术公司、及食品类企业从事项目研究、技术开发、生产管理、质量控制等工作的应用型高级专门人才。</w:t>
            </w:r>
          </w:p>
          <w:p w:rsidR="005D0429" w:rsidRDefault="00E27FE7">
            <w:pPr>
              <w:adjustRightInd w:val="0"/>
              <w:snapToGrid w:val="0"/>
              <w:spacing w:line="300" w:lineRule="auto"/>
              <w:ind w:right="140" w:firstLine="560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就业方向：毕业生</w:t>
            </w:r>
            <w:r w:rsidR="002D5445">
              <w:rPr>
                <w:rFonts w:ascii="宋体" w:hAnsi="宋体" w:cs="宋体" w:hint="eastAsia"/>
                <w:kern w:val="0"/>
                <w:sz w:val="28"/>
                <w:szCs w:val="28"/>
              </w:rPr>
              <w:t>可在科研院所作为研究助理从事项目研究工作；在生物制品、食品、农、牧、渔等行业的企业、事业和行政管理部门从事与生物技术有关的技术开发、生产管理、产品检测及质量监控等方面的工作；</w:t>
            </w:r>
            <w:r w:rsidR="002D5445">
              <w:rPr>
                <w:rFonts w:ascii="宋体" w:hAnsi="宋体" w:cs="宋体" w:hint="eastAsia"/>
                <w:kern w:val="0"/>
                <w:sz w:val="28"/>
                <w:szCs w:val="28"/>
              </w:rPr>
              <w:lastRenderedPageBreak/>
              <w:t>可以攻读硕士研究生或去国外在相关研究领域得到进一步深造。</w:t>
            </w:r>
          </w:p>
          <w:p w:rsidR="005D0429" w:rsidRDefault="002D5445">
            <w:pPr>
              <w:adjustRightInd w:val="0"/>
              <w:snapToGrid w:val="0"/>
              <w:spacing w:line="300" w:lineRule="auto"/>
              <w:ind w:right="140" w:firstLine="560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专业咨询联系人： 潘进权 卢冬梅   办公电话：13432804369</w:t>
            </w:r>
          </w:p>
          <w:p w:rsidR="005D0429" w:rsidRDefault="005D0429">
            <w:pPr>
              <w:adjustRightInd w:val="0"/>
              <w:snapToGrid w:val="0"/>
              <w:spacing w:line="300" w:lineRule="auto"/>
              <w:ind w:right="140" w:firstLine="560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E27FE7" w:rsidRPr="00E27FE7" w:rsidRDefault="002D5445">
            <w:pPr>
              <w:adjustRightInd w:val="0"/>
              <w:snapToGrid w:val="0"/>
              <w:spacing w:line="300" w:lineRule="auto"/>
              <w:ind w:right="140" w:firstLine="560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烹饪与营养教育（师范）</w:t>
            </w:r>
            <w:r w:rsidR="00E27FE7" w:rsidRPr="00C056DC">
              <w:rPr>
                <w:rFonts w:ascii="宋体" w:hAnsi="宋体" w:cs="宋体"/>
                <w:bCs/>
                <w:kern w:val="0"/>
                <w:sz w:val="28"/>
                <w:szCs w:val="28"/>
              </w:rPr>
              <w:t xml:space="preserve"> </w:t>
            </w:r>
            <w:r w:rsidR="00F471F6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</w:t>
            </w:r>
            <w:r w:rsidR="00E27FE7" w:rsidRPr="00C056DC">
              <w:rPr>
                <w:rFonts w:ascii="宋体" w:hAnsi="宋体" w:cs="宋体"/>
                <w:bCs/>
                <w:kern w:val="0"/>
                <w:sz w:val="28"/>
                <w:szCs w:val="28"/>
              </w:rPr>
              <w:t>广东省最早设立的烹饪与营养教育本科专业</w:t>
            </w:r>
            <w:r w:rsidR="00F471F6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）</w:t>
            </w:r>
          </w:p>
          <w:p w:rsidR="00E27FE7" w:rsidRDefault="00E27FE7">
            <w:pPr>
              <w:adjustRightInd w:val="0"/>
              <w:snapToGrid w:val="0"/>
              <w:spacing w:line="300" w:lineRule="auto"/>
              <w:ind w:right="140" w:firstLine="560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培养目标：</w:t>
            </w:r>
            <w:r w:rsidR="002D5445">
              <w:rPr>
                <w:rFonts w:ascii="宋体" w:hAnsi="宋体" w:cs="宋体" w:hint="eastAsia"/>
                <w:kern w:val="0"/>
                <w:sz w:val="28"/>
                <w:szCs w:val="28"/>
              </w:rPr>
              <w:t>培养具有熟练的烹饪技艺、宽厚的烹饪科学理论及餐饮管理和营养卫生知识、较高的教育教学能力的应用型本科人才。注重培养学生在粤菜和粤点的生产、设计、研发及教学的能力。</w:t>
            </w:r>
          </w:p>
          <w:p w:rsidR="005D0429" w:rsidRDefault="00E27FE7">
            <w:pPr>
              <w:adjustRightInd w:val="0"/>
              <w:snapToGrid w:val="0"/>
              <w:spacing w:line="300" w:lineRule="auto"/>
              <w:ind w:right="140" w:firstLine="560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就业方向：</w:t>
            </w:r>
            <w:r w:rsidR="002D5445">
              <w:rPr>
                <w:rFonts w:ascii="宋体" w:hAnsi="宋体" w:cs="宋体" w:hint="eastAsia"/>
                <w:kern w:val="0"/>
                <w:sz w:val="28"/>
                <w:szCs w:val="28"/>
              </w:rPr>
              <w:t>近五年学生就业率均达100%，主要在中、高等职业院校从事教学、科研工作，或从事大型餐饮企业技术研发及管理工作。</w:t>
            </w:r>
          </w:p>
          <w:p w:rsidR="005D0429" w:rsidRDefault="002D5445">
            <w:pPr>
              <w:adjustRightInd w:val="0"/>
              <w:snapToGrid w:val="0"/>
              <w:spacing w:line="300" w:lineRule="auto"/>
              <w:ind w:right="140" w:firstLine="560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专业咨询联系人：</w:t>
            </w:r>
            <w:proofErr w:type="gramStart"/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马景球</w:t>
            </w:r>
            <w:proofErr w:type="gramEnd"/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庞泽翀   办公电话：13414895856</w:t>
            </w:r>
          </w:p>
          <w:p w:rsidR="005D0429" w:rsidRDefault="005D0429" w:rsidP="00C056DC">
            <w:pPr>
              <w:adjustRightInd w:val="0"/>
              <w:snapToGrid w:val="0"/>
              <w:spacing w:line="300" w:lineRule="auto"/>
              <w:ind w:right="140" w:firstLine="562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  <w:p w:rsidR="00E27FE7" w:rsidRDefault="002D5445" w:rsidP="00C056DC">
            <w:pPr>
              <w:adjustRightInd w:val="0"/>
              <w:snapToGrid w:val="0"/>
              <w:spacing w:line="300" w:lineRule="auto"/>
              <w:ind w:right="140" w:firstLine="562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海洋资源开发技术专业：</w:t>
            </w:r>
          </w:p>
          <w:p w:rsidR="00E27FE7" w:rsidRDefault="00E27FE7" w:rsidP="00C056DC">
            <w:pPr>
              <w:adjustRightInd w:val="0"/>
              <w:snapToGrid w:val="0"/>
              <w:spacing w:line="300" w:lineRule="auto"/>
              <w:ind w:right="140" w:firstLine="562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培养目标：</w:t>
            </w:r>
            <w:r w:rsidR="002D5445" w:rsidRPr="00C056DC">
              <w:rPr>
                <w:rFonts w:ascii="宋体" w:hAnsi="宋体" w:cs="宋体" w:hint="eastAsia"/>
                <w:kern w:val="0"/>
                <w:sz w:val="28"/>
                <w:szCs w:val="28"/>
              </w:rPr>
              <w:t>培养掌握</w:t>
            </w:r>
            <w:r w:rsidR="002D5445" w:rsidRPr="00C056DC">
              <w:rPr>
                <w:rFonts w:ascii="宋体" w:hAnsi="宋体" w:cs="宋体"/>
                <w:kern w:val="0"/>
                <w:sz w:val="28"/>
                <w:szCs w:val="28"/>
              </w:rPr>
              <w:t>海洋资源尤其是海洋生物资源可持续、高值化利用的基础理论、基本实验方法和生产技能，</w:t>
            </w:r>
            <w:r w:rsidR="002D5445" w:rsidRPr="00C056DC">
              <w:rPr>
                <w:rFonts w:ascii="宋体" w:hAnsi="宋体" w:cs="宋体" w:hint="eastAsia"/>
                <w:kern w:val="0"/>
                <w:sz w:val="28"/>
                <w:szCs w:val="28"/>
              </w:rPr>
              <w:t>具有宽厚的学科基础知识和系统的海洋</w:t>
            </w:r>
            <w:r w:rsidR="002D5445" w:rsidRPr="00C056DC">
              <w:rPr>
                <w:rFonts w:ascii="宋体" w:hAnsi="宋体" w:cs="宋体"/>
                <w:kern w:val="0"/>
                <w:sz w:val="28"/>
                <w:szCs w:val="28"/>
              </w:rPr>
              <w:t>资源开发技术</w:t>
            </w:r>
            <w:r w:rsidR="002D5445" w:rsidRPr="00C056DC">
              <w:rPr>
                <w:rFonts w:ascii="宋体" w:hAnsi="宋体" w:cs="宋体" w:hint="eastAsia"/>
                <w:kern w:val="0"/>
                <w:sz w:val="28"/>
                <w:szCs w:val="28"/>
              </w:rPr>
              <w:t>专业知识（</w:t>
            </w:r>
            <w:r w:rsidR="002D5445" w:rsidRPr="00C056DC">
              <w:rPr>
                <w:rFonts w:ascii="宋体" w:hAnsi="宋体" w:cs="宋体"/>
                <w:kern w:val="0"/>
                <w:sz w:val="28"/>
                <w:szCs w:val="28"/>
              </w:rPr>
              <w:t>重点面向海洋生物资源）</w:t>
            </w:r>
            <w:r w:rsidR="002D5445" w:rsidRPr="00C056DC">
              <w:rPr>
                <w:rFonts w:ascii="宋体" w:hAnsi="宋体" w:cs="宋体" w:hint="eastAsia"/>
                <w:kern w:val="0"/>
                <w:sz w:val="28"/>
                <w:szCs w:val="28"/>
              </w:rPr>
              <w:t>，具备在复杂工程与社会背景条件下应用本专业相关知识进行海洋（</w:t>
            </w:r>
            <w:r w:rsidR="002D5445" w:rsidRPr="00C056DC">
              <w:rPr>
                <w:rFonts w:ascii="宋体" w:hAnsi="宋体" w:cs="宋体"/>
                <w:kern w:val="0"/>
                <w:sz w:val="28"/>
                <w:szCs w:val="28"/>
              </w:rPr>
              <w:t>生物</w:t>
            </w:r>
            <w:r w:rsidR="002D5445" w:rsidRPr="00C056DC">
              <w:rPr>
                <w:rFonts w:ascii="宋体" w:hAnsi="宋体" w:cs="宋体" w:hint="eastAsia"/>
                <w:kern w:val="0"/>
                <w:sz w:val="28"/>
                <w:szCs w:val="28"/>
              </w:rPr>
              <w:t>）</w:t>
            </w:r>
            <w:r w:rsidR="002D5445" w:rsidRPr="00C056DC">
              <w:rPr>
                <w:rFonts w:ascii="宋体" w:hAnsi="宋体" w:cs="宋体"/>
                <w:kern w:val="0"/>
                <w:sz w:val="28"/>
                <w:szCs w:val="28"/>
              </w:rPr>
              <w:t>资源</w:t>
            </w:r>
            <w:r w:rsidR="002D5445" w:rsidRPr="00C056DC">
              <w:rPr>
                <w:rFonts w:ascii="宋体" w:hAnsi="宋体" w:cs="宋体" w:hint="eastAsia"/>
                <w:kern w:val="0"/>
                <w:sz w:val="28"/>
                <w:szCs w:val="28"/>
              </w:rPr>
              <w:t>合理开发高效利用</w:t>
            </w:r>
            <w:r w:rsidR="002D5445" w:rsidRPr="00C056DC">
              <w:rPr>
                <w:rFonts w:ascii="宋体" w:hAnsi="宋体" w:cs="宋体"/>
                <w:kern w:val="0"/>
                <w:sz w:val="28"/>
                <w:szCs w:val="28"/>
              </w:rPr>
              <w:t>的</w:t>
            </w:r>
            <w:r w:rsidR="002D5445" w:rsidRPr="00C056DC">
              <w:rPr>
                <w:rFonts w:ascii="宋体" w:hAnsi="宋体" w:cs="宋体" w:hint="eastAsia"/>
                <w:kern w:val="0"/>
                <w:sz w:val="28"/>
                <w:szCs w:val="28"/>
              </w:rPr>
              <w:t>分析与设</w:t>
            </w:r>
            <w:r w:rsidR="002D5445" w:rsidRPr="00C056DC">
              <w:rPr>
                <w:rFonts w:ascii="宋体" w:hAnsi="宋体" w:cs="宋体"/>
                <w:kern w:val="0"/>
                <w:sz w:val="28"/>
                <w:szCs w:val="28"/>
              </w:rPr>
              <w:t>计</w:t>
            </w:r>
            <w:r w:rsidR="002D5445" w:rsidRPr="00C056DC">
              <w:rPr>
                <w:rFonts w:ascii="宋体" w:hAnsi="宋体" w:cs="宋体" w:hint="eastAsia"/>
                <w:kern w:val="0"/>
                <w:sz w:val="28"/>
                <w:szCs w:val="28"/>
              </w:rPr>
              <w:t>能力，</w:t>
            </w:r>
            <w:r w:rsidR="002D5445" w:rsidRPr="00C056DC">
              <w:rPr>
                <w:rFonts w:ascii="宋体" w:hAnsi="宋体" w:cs="宋体"/>
                <w:kern w:val="0"/>
                <w:sz w:val="28"/>
                <w:szCs w:val="28"/>
              </w:rPr>
              <w:t>能从事海洋生物资源管理、海洋生物活性物质开发、海洋生物资源加工与利用等领域的科学研究、生产管理、质量监控、技术开发和行政管理等工作的</w:t>
            </w:r>
            <w:r w:rsidR="002D5445" w:rsidRPr="00C056DC">
              <w:rPr>
                <w:rFonts w:ascii="宋体" w:hAnsi="宋体" w:cs="宋体" w:hint="eastAsia"/>
                <w:kern w:val="0"/>
                <w:sz w:val="28"/>
                <w:szCs w:val="28"/>
              </w:rPr>
              <w:t>创新</w:t>
            </w:r>
            <w:r w:rsidR="002D5445" w:rsidRPr="00C056DC">
              <w:rPr>
                <w:rFonts w:ascii="宋体" w:hAnsi="宋体" w:cs="宋体"/>
                <w:kern w:val="0"/>
                <w:sz w:val="28"/>
                <w:szCs w:val="28"/>
              </w:rPr>
              <w:t>应用型人才。</w:t>
            </w:r>
          </w:p>
          <w:p w:rsidR="005D0429" w:rsidRPr="00C056DC" w:rsidRDefault="00E27FE7" w:rsidP="00C056DC">
            <w:pPr>
              <w:adjustRightInd w:val="0"/>
              <w:snapToGrid w:val="0"/>
              <w:spacing w:line="300" w:lineRule="auto"/>
              <w:ind w:right="140" w:firstLine="562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就业方向：毕业生可从事</w:t>
            </w:r>
            <w:r w:rsidR="002D5445" w:rsidRPr="00C056DC">
              <w:rPr>
                <w:rFonts w:ascii="宋体" w:hAnsi="宋体" w:cs="宋体" w:hint="eastAsia"/>
                <w:kern w:val="0"/>
                <w:sz w:val="28"/>
                <w:szCs w:val="28"/>
              </w:rPr>
              <w:t>相关海洋新产品设计、开发、产品检验，尤其</w:t>
            </w:r>
            <w:r w:rsidR="002D5445" w:rsidRPr="00C056DC">
              <w:rPr>
                <w:rFonts w:ascii="宋体" w:hAnsi="宋体" w:cs="宋体"/>
                <w:kern w:val="0"/>
                <w:sz w:val="28"/>
                <w:szCs w:val="28"/>
              </w:rPr>
              <w:t>是</w:t>
            </w:r>
            <w:r w:rsidR="002D5445" w:rsidRPr="00C056DC">
              <w:rPr>
                <w:rFonts w:ascii="宋体" w:hAnsi="宋体" w:cs="宋体" w:hint="eastAsia"/>
                <w:kern w:val="0"/>
                <w:sz w:val="28"/>
                <w:szCs w:val="28"/>
              </w:rPr>
              <w:t>海洋生物</w:t>
            </w:r>
            <w:r w:rsidR="002D5445" w:rsidRPr="00C056DC">
              <w:rPr>
                <w:rFonts w:ascii="宋体" w:hAnsi="宋体" w:cs="宋体"/>
                <w:kern w:val="0"/>
                <w:sz w:val="28"/>
                <w:szCs w:val="28"/>
              </w:rPr>
              <w:t>资源</w:t>
            </w:r>
            <w:r w:rsidR="002D5445" w:rsidRPr="00C056DC">
              <w:rPr>
                <w:rFonts w:ascii="宋体" w:hAnsi="宋体" w:cs="宋体" w:hint="eastAsia"/>
                <w:kern w:val="0"/>
                <w:sz w:val="28"/>
                <w:szCs w:val="28"/>
              </w:rPr>
              <w:t>可持续</w:t>
            </w:r>
            <w:r w:rsidR="002D5445" w:rsidRPr="00C056DC">
              <w:rPr>
                <w:rFonts w:ascii="宋体" w:hAnsi="宋体" w:cs="宋体"/>
                <w:kern w:val="0"/>
                <w:sz w:val="28"/>
                <w:szCs w:val="28"/>
              </w:rPr>
              <w:t>、高值化</w:t>
            </w:r>
            <w:r w:rsidR="002D5445" w:rsidRPr="00C056DC">
              <w:rPr>
                <w:rFonts w:ascii="宋体" w:hAnsi="宋体" w:cs="宋体" w:hint="eastAsia"/>
                <w:kern w:val="0"/>
                <w:sz w:val="28"/>
                <w:szCs w:val="28"/>
              </w:rPr>
              <w:t>利用</w:t>
            </w:r>
            <w:r w:rsidR="002D5445" w:rsidRPr="00C056DC">
              <w:rPr>
                <w:rFonts w:ascii="宋体" w:hAnsi="宋体" w:cs="宋体"/>
                <w:kern w:val="0"/>
                <w:sz w:val="28"/>
                <w:szCs w:val="28"/>
              </w:rPr>
              <w:t>的</w:t>
            </w:r>
            <w:r w:rsidR="002D5445" w:rsidRPr="00C056DC">
              <w:rPr>
                <w:rFonts w:ascii="宋体" w:hAnsi="宋体" w:cs="宋体" w:hint="eastAsia"/>
                <w:kern w:val="0"/>
                <w:sz w:val="28"/>
                <w:szCs w:val="28"/>
              </w:rPr>
              <w:t>生产经营、企业管理；及涉海高等院校、科研单位的教学与科研，涉海政策规划与管理等相关工作。</w:t>
            </w:r>
          </w:p>
          <w:p w:rsidR="005D0429" w:rsidRDefault="002D5445" w:rsidP="00A600C6">
            <w:pPr>
              <w:adjustRightInd w:val="0"/>
              <w:snapToGrid w:val="0"/>
              <w:spacing w:line="300" w:lineRule="auto"/>
              <w:ind w:right="140" w:firstLine="562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C056D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专业咨询联系人：王锂</w:t>
            </w:r>
            <w:proofErr w:type="gramStart"/>
            <w:r w:rsidRPr="00C056D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韫</w:t>
            </w:r>
            <w:proofErr w:type="gramEnd"/>
            <w:r w:rsidRPr="00C056DC"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 xml:space="preserve">    </w:t>
            </w:r>
            <w:r w:rsidRPr="00C056D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办公电话：</w:t>
            </w:r>
            <w:r w:rsidRPr="00C056DC"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13818016537</w:t>
            </w:r>
          </w:p>
          <w:p w:rsidR="005D0429" w:rsidRDefault="005D0429">
            <w:pPr>
              <w:adjustRightInd w:val="0"/>
              <w:snapToGrid w:val="0"/>
              <w:spacing w:line="300" w:lineRule="auto"/>
              <w:ind w:right="140" w:firstLine="560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D0429" w:rsidTr="00A600C6">
        <w:trPr>
          <w:trHeight w:val="540"/>
        </w:trPr>
        <w:tc>
          <w:tcPr>
            <w:tcW w:w="9180" w:type="dxa"/>
            <w:vAlign w:val="center"/>
          </w:tcPr>
          <w:p w:rsidR="005D0429" w:rsidRDefault="002D5445">
            <w:pPr>
              <w:adjustRightInd w:val="0"/>
              <w:snapToGrid w:val="0"/>
              <w:spacing w:line="300" w:lineRule="auto"/>
              <w:ind w:right="14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lastRenderedPageBreak/>
              <w:t>优秀毕业生（毕业生简介100字以内，毕业生寄语100字以内）</w:t>
            </w:r>
          </w:p>
        </w:tc>
      </w:tr>
      <w:tr w:rsidR="005D0429" w:rsidTr="00A600C6">
        <w:trPr>
          <w:trHeight w:val="1476"/>
        </w:trPr>
        <w:tc>
          <w:tcPr>
            <w:tcW w:w="9180" w:type="dxa"/>
          </w:tcPr>
          <w:p w:rsidR="005D0429" w:rsidRPr="00C056DC" w:rsidRDefault="002D5445">
            <w:pPr>
              <w:adjustRightInd w:val="0"/>
              <w:snapToGrid w:val="0"/>
              <w:spacing w:line="300" w:lineRule="auto"/>
              <w:ind w:right="14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056DC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刘国健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：</w:t>
            </w:r>
            <w:r w:rsidRPr="00C056DC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2001</w:t>
            </w:r>
            <w:r w:rsidR="00E27FE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届</w:t>
            </w:r>
            <w:r w:rsidRPr="00C056D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生命科学教育本科专业</w:t>
            </w:r>
            <w:r w:rsidR="00E27FE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毕业，</w:t>
            </w:r>
            <w:r w:rsidRPr="00C056D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在校期间担任校学生会勤工助学部部长，毕业后到东莞虎门自主创业，是东莞校友会的创建者。现任东莞市廉江商会执行会长、东莞市湛江商会常务副会长，东莞市纯衣服装公司董事长，创办企业被评为广东省重信用守合同企业。</w:t>
            </w:r>
          </w:p>
          <w:p w:rsidR="005D0429" w:rsidRDefault="002D5445">
            <w:pPr>
              <w:adjustRightInd w:val="0"/>
              <w:snapToGrid w:val="0"/>
              <w:spacing w:line="300" w:lineRule="auto"/>
              <w:ind w:right="140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寄语</w:t>
            </w:r>
            <w:r w:rsidRPr="00C056D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：从一个特困生到年产值近亿元的企业经营者，奉行“感恩心做人，责任心做事”的经营理念，积极回馈社会热心公益，坚信“既以为人，己愈有；既以与人，己愈多”。</w:t>
            </w:r>
          </w:p>
          <w:p w:rsidR="005D0429" w:rsidRDefault="002D5445">
            <w:pPr>
              <w:adjustRightInd w:val="0"/>
              <w:snapToGrid w:val="0"/>
              <w:spacing w:line="300" w:lineRule="auto"/>
              <w:ind w:right="14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陈幕飞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： 20</w:t>
            </w:r>
            <w:r w:rsidR="00E27FE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12届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生物科学</w:t>
            </w:r>
            <w:r w:rsidR="00E27FE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专业毕业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，2012年考取西南大学</w:t>
            </w:r>
            <w:r w:rsidR="00E27FE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硕士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研究生，研究生期间发表学术论文2篇，荣获“国家研究生奖学金”；西南大学“三好研究生一等奖”；连续三年获西南大学研究生基本奖学金一等奖；被评为西南大学“优秀毕业研究生”。现就</w:t>
            </w:r>
            <w:r w:rsidR="00E27FE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职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岭南师范学院商学院。</w:t>
            </w:r>
          </w:p>
          <w:p w:rsidR="005D0429" w:rsidRDefault="002D5445">
            <w:pPr>
              <w:adjustRightInd w:val="0"/>
              <w:snapToGrid w:val="0"/>
              <w:spacing w:line="300" w:lineRule="auto"/>
              <w:ind w:right="14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056DC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寄语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：珍惜在校园内的时光吧，只有在学校把所学知识运用的熟练，工作之后才会更有信心，而且游刃有余。只要不断努力，只要不断学习，永不放弃，梦想总会实现。</w:t>
            </w:r>
          </w:p>
        </w:tc>
      </w:tr>
    </w:tbl>
    <w:p w:rsidR="005D0429" w:rsidRDefault="005D0429">
      <w:pPr>
        <w:adjustRightInd w:val="0"/>
        <w:snapToGrid w:val="0"/>
        <w:spacing w:line="300" w:lineRule="auto"/>
        <w:ind w:right="140"/>
        <w:rPr>
          <w:rFonts w:ascii="仿宋_GB2312" w:eastAsia="仿宋_GB2312"/>
          <w:b/>
          <w:sz w:val="28"/>
          <w:szCs w:val="28"/>
        </w:rPr>
      </w:pPr>
    </w:p>
    <w:p w:rsidR="005D0429" w:rsidRDefault="005D0429" w:rsidP="00C056DC">
      <w:pPr>
        <w:adjustRightInd w:val="0"/>
        <w:snapToGrid w:val="0"/>
        <w:spacing w:line="300" w:lineRule="auto"/>
        <w:ind w:right="140" w:firstLineChars="940" w:firstLine="1974"/>
        <w:jc w:val="center"/>
      </w:pPr>
    </w:p>
    <w:sectPr w:rsidR="005D0429">
      <w:headerReference w:type="default" r:id="rId9"/>
      <w:footerReference w:type="even" r:id="rId10"/>
      <w:footerReference w:type="default" r:id="rId11"/>
      <w:pgSz w:w="11906" w:h="16838"/>
      <w:pgMar w:top="1134" w:right="1274" w:bottom="1440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C26" w:rsidRDefault="00315C26">
      <w:r>
        <w:separator/>
      </w:r>
    </w:p>
  </w:endnote>
  <w:endnote w:type="continuationSeparator" w:id="0">
    <w:p w:rsidR="00315C26" w:rsidRDefault="00315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FangSong">
    <w:altName w:val="宋体"/>
    <w:charset w:val="86"/>
    <w:family w:val="modern"/>
    <w:pitch w:val="default"/>
    <w:sig w:usb0="00000000" w:usb1="0000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429" w:rsidRDefault="002D54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0429" w:rsidRDefault="005D042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429" w:rsidRDefault="002D5445">
    <w:pPr>
      <w:pStyle w:val="a3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347B19" w:rsidRPr="00347B19">
      <w:rPr>
        <w:noProof/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</w:p>
  <w:p w:rsidR="005D0429" w:rsidRDefault="005D042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C26" w:rsidRDefault="00315C26">
      <w:r>
        <w:separator/>
      </w:r>
    </w:p>
  </w:footnote>
  <w:footnote w:type="continuationSeparator" w:id="0">
    <w:p w:rsidR="00315C26" w:rsidRDefault="00315C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429" w:rsidRDefault="005D0429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F3B1AC9"/>
    <w:rsid w:val="000C6B1C"/>
    <w:rsid w:val="000F52C1"/>
    <w:rsid w:val="001F0E4B"/>
    <w:rsid w:val="002D5445"/>
    <w:rsid w:val="00301C4B"/>
    <w:rsid w:val="00315C26"/>
    <w:rsid w:val="00347B19"/>
    <w:rsid w:val="005D0429"/>
    <w:rsid w:val="006D38C2"/>
    <w:rsid w:val="006E3C89"/>
    <w:rsid w:val="006F640F"/>
    <w:rsid w:val="00807CB9"/>
    <w:rsid w:val="008175B2"/>
    <w:rsid w:val="00824347"/>
    <w:rsid w:val="009D532C"/>
    <w:rsid w:val="00A600C6"/>
    <w:rsid w:val="00C056DC"/>
    <w:rsid w:val="00E27FE7"/>
    <w:rsid w:val="00F471F6"/>
    <w:rsid w:val="00FB62D4"/>
    <w:rsid w:val="07EF461E"/>
    <w:rsid w:val="09162A03"/>
    <w:rsid w:val="0F0E55C4"/>
    <w:rsid w:val="14322B3F"/>
    <w:rsid w:val="1BEB265F"/>
    <w:rsid w:val="2F3B1AC9"/>
    <w:rsid w:val="34FD1D7E"/>
    <w:rsid w:val="436B73EC"/>
    <w:rsid w:val="47BF69D0"/>
    <w:rsid w:val="4AC37D6E"/>
    <w:rsid w:val="4F4A72DD"/>
    <w:rsid w:val="51F209CB"/>
    <w:rsid w:val="569242A6"/>
    <w:rsid w:val="60580DAE"/>
    <w:rsid w:val="688B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paragraph" w:styleId="a6">
    <w:name w:val="Balloon Text"/>
    <w:basedOn w:val="a"/>
    <w:link w:val="Char"/>
    <w:rsid w:val="001F0E4B"/>
    <w:rPr>
      <w:sz w:val="18"/>
      <w:szCs w:val="18"/>
    </w:rPr>
  </w:style>
  <w:style w:type="character" w:customStyle="1" w:styleId="Char">
    <w:name w:val="批注框文本 Char"/>
    <w:basedOn w:val="a0"/>
    <w:link w:val="a6"/>
    <w:rsid w:val="001F0E4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E9585B-A784-4A3E-AB56-F9A96C01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464</Words>
  <Characters>2645</Characters>
  <Application>Microsoft Office Word</Application>
  <DocSecurity>0</DocSecurity>
  <Lines>22</Lines>
  <Paragraphs>6</Paragraphs>
  <ScaleCrop>false</ScaleCrop>
  <Company>CHINA</Company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10</cp:revision>
  <cp:lastPrinted>2017-04-13T07:52:00Z</cp:lastPrinted>
  <dcterms:created xsi:type="dcterms:W3CDTF">2017-04-10T07:54:00Z</dcterms:created>
  <dcterms:modified xsi:type="dcterms:W3CDTF">2018-04-11T00:19:00Z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